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458"/>
      </w:tblGrid>
      <w:tr w:rsidR="00846F26" w14:paraId="4EDED58E" w14:textId="77777777" w:rsidTr="00B35668">
        <w:tc>
          <w:tcPr>
            <w:tcW w:w="4786" w:type="dxa"/>
          </w:tcPr>
          <w:p w14:paraId="000CA079" w14:textId="34FB592C" w:rsidR="00846F26" w:rsidRPr="001D5ADB" w:rsidRDefault="005E20F5" w:rsidP="0032552E">
            <w:pPr>
              <w:spacing w:after="150"/>
              <w:jc w:val="center"/>
              <w:outlineLvl w:val="2"/>
              <w:rPr>
                <w:rFonts w:ascii="inherit" w:eastAsia="Times New Roman" w:hAnsi="inherit" w:cs="Helvetica"/>
                <w:bCs/>
                <w:color w:val="333333"/>
                <w:sz w:val="24"/>
                <w:szCs w:val="24"/>
              </w:rPr>
            </w:pPr>
            <w:r w:rsidRPr="001D5ADB">
              <w:rPr>
                <w:rFonts w:ascii="inherit" w:eastAsia="Times New Roman" w:hAnsi="inherit" w:cs="Helvetica"/>
                <w:bCs/>
                <w:color w:val="333333"/>
                <w:sz w:val="24"/>
                <w:szCs w:val="24"/>
              </w:rPr>
              <w:t>UBND XÃ MINH TÂN</w:t>
            </w:r>
          </w:p>
          <w:p w14:paraId="7F750277" w14:textId="2998C70D" w:rsidR="00846F26" w:rsidRDefault="00EE208D" w:rsidP="00B35668">
            <w:pPr>
              <w:spacing w:after="150"/>
              <w:outlineLvl w:val="2"/>
              <w:rPr>
                <w:rFonts w:ascii="inherit" w:eastAsia="Times New Roman" w:hAnsi="inherit" w:cs="Helvetica"/>
                <w:b/>
                <w:color w:val="333333"/>
                <w:sz w:val="24"/>
                <w:szCs w:val="24"/>
              </w:rPr>
            </w:pPr>
            <w:r>
              <w:rPr>
                <w:rFonts w:ascii="inherit" w:eastAsia="Times New Roman" w:hAnsi="inherit" w:cs="Helvetica"/>
                <w:b/>
                <w:noProof/>
                <w:color w:val="333333"/>
                <w:sz w:val="24"/>
                <w:szCs w:val="24"/>
              </w:rPr>
              <w:pict w14:anchorId="0CF54A9D">
                <v:shapetype id="_x0000_t32" coordsize="21600,21600" o:spt="32" o:oned="t" path="m,l21600,21600e" filled="f">
                  <v:path arrowok="t" fillok="f" o:connecttype="none"/>
                  <o:lock v:ext="edit" shapetype="t"/>
                </v:shapetype>
                <v:shape id="_x0000_s1029" type="#_x0000_t32" style="position:absolute;margin-left:60.3pt;margin-top:17.85pt;width:87pt;height:0;z-index:251657216" o:connectortype="straight"/>
              </w:pict>
            </w:r>
            <w:r w:rsidR="00846F26" w:rsidRPr="006C6232">
              <w:rPr>
                <w:rFonts w:ascii="inherit" w:eastAsia="Times New Roman" w:hAnsi="inherit" w:cs="Helvetica"/>
                <w:b/>
                <w:color w:val="333333"/>
                <w:sz w:val="24"/>
                <w:szCs w:val="24"/>
              </w:rPr>
              <w:t xml:space="preserve">TRƯỜNG MẦM NON </w:t>
            </w:r>
            <w:r w:rsidR="0032552E">
              <w:rPr>
                <w:rFonts w:ascii="inherit" w:eastAsia="Times New Roman" w:hAnsi="inherit" w:cs="Helvetica"/>
                <w:b/>
                <w:color w:val="333333"/>
                <w:sz w:val="24"/>
                <w:szCs w:val="24"/>
              </w:rPr>
              <w:t>TÂN KHÁNH</w:t>
            </w:r>
            <w:r w:rsidR="00846F26" w:rsidRPr="006C6232">
              <w:rPr>
                <w:rFonts w:ascii="inherit" w:eastAsia="Times New Roman" w:hAnsi="inherit" w:cs="Helvetica"/>
                <w:b/>
                <w:color w:val="333333"/>
                <w:sz w:val="24"/>
                <w:szCs w:val="24"/>
              </w:rPr>
              <w:t xml:space="preserve">   </w:t>
            </w:r>
          </w:p>
          <w:p w14:paraId="46EC9E7F" w14:textId="77777777" w:rsidR="00846F26" w:rsidRDefault="00846F26" w:rsidP="00B35668">
            <w:pPr>
              <w:spacing w:after="150"/>
              <w:outlineLvl w:val="2"/>
              <w:rPr>
                <w:rFonts w:ascii="inherit" w:eastAsia="Times New Roman" w:hAnsi="inherit" w:cs="Helvetica"/>
                <w:b/>
                <w:color w:val="333333"/>
                <w:sz w:val="24"/>
                <w:szCs w:val="24"/>
              </w:rPr>
            </w:pPr>
            <w:r w:rsidRPr="006C6232">
              <w:rPr>
                <w:rFonts w:ascii="inherit" w:eastAsia="Times New Roman" w:hAnsi="inherit" w:cs="Helvetica"/>
                <w:b/>
                <w:color w:val="333333"/>
                <w:sz w:val="24"/>
                <w:szCs w:val="24"/>
              </w:rPr>
              <w:t xml:space="preserve">   </w:t>
            </w:r>
            <w:r>
              <w:rPr>
                <w:rFonts w:ascii="inherit" w:eastAsia="Times New Roman" w:hAnsi="inherit" w:cs="Helvetica"/>
                <w:b/>
                <w:color w:val="333333"/>
                <w:sz w:val="24"/>
                <w:szCs w:val="24"/>
              </w:rPr>
              <w:t xml:space="preserve">   </w:t>
            </w:r>
            <w:r w:rsidRPr="006C6232">
              <w:rPr>
                <w:rFonts w:ascii="inherit" w:eastAsia="Times New Roman" w:hAnsi="inherit" w:cs="Helvetica"/>
                <w:b/>
                <w:color w:val="333333"/>
                <w:sz w:val="24"/>
                <w:szCs w:val="24"/>
              </w:rPr>
              <w:t xml:space="preserve"> </w:t>
            </w:r>
          </w:p>
        </w:tc>
        <w:tc>
          <w:tcPr>
            <w:tcW w:w="5685" w:type="dxa"/>
          </w:tcPr>
          <w:p w14:paraId="7E893AC9" w14:textId="6E70E3AF" w:rsidR="00846F26" w:rsidRPr="001D5ADB" w:rsidRDefault="00846F26" w:rsidP="00B35668">
            <w:pPr>
              <w:spacing w:after="150"/>
              <w:outlineLvl w:val="2"/>
              <w:rPr>
                <w:rFonts w:eastAsia="Times New Roman" w:cs="Times New Roman"/>
                <w:b/>
                <w:color w:val="333333"/>
                <w:sz w:val="24"/>
                <w:szCs w:val="24"/>
              </w:rPr>
            </w:pPr>
            <w:r w:rsidRPr="006C6232">
              <w:rPr>
                <w:rFonts w:ascii="inherit" w:eastAsia="Times New Roman" w:hAnsi="inherit" w:cs="Helvetica"/>
                <w:b/>
                <w:color w:val="333333"/>
                <w:sz w:val="24"/>
                <w:szCs w:val="24"/>
              </w:rPr>
              <w:t xml:space="preserve">  </w:t>
            </w:r>
            <w:r w:rsidRPr="001D5ADB">
              <w:rPr>
                <w:rFonts w:eastAsia="Times New Roman" w:cs="Times New Roman"/>
                <w:b/>
                <w:color w:val="333333"/>
                <w:sz w:val="24"/>
                <w:szCs w:val="24"/>
              </w:rPr>
              <w:t>CỘNG HÒA XÃ HỘI CHỦ NGHĨ</w:t>
            </w:r>
            <w:r w:rsidR="00842770" w:rsidRPr="001D5ADB">
              <w:rPr>
                <w:rFonts w:eastAsia="Times New Roman" w:cs="Times New Roman"/>
                <w:b/>
                <w:color w:val="333333"/>
                <w:sz w:val="24"/>
                <w:szCs w:val="24"/>
              </w:rPr>
              <w:t>A</w:t>
            </w:r>
            <w:r w:rsidRPr="001D5ADB">
              <w:rPr>
                <w:rFonts w:eastAsia="Times New Roman" w:cs="Times New Roman"/>
                <w:b/>
                <w:color w:val="333333"/>
                <w:sz w:val="24"/>
                <w:szCs w:val="24"/>
              </w:rPr>
              <w:t xml:space="preserve">  VIỆT NAM</w:t>
            </w:r>
          </w:p>
          <w:p w14:paraId="066B68B2" w14:textId="77777777" w:rsidR="00846F26" w:rsidRPr="001D5ADB" w:rsidRDefault="00EE208D" w:rsidP="00B35668">
            <w:pPr>
              <w:spacing w:after="150"/>
              <w:outlineLvl w:val="2"/>
              <w:rPr>
                <w:rFonts w:eastAsia="Times New Roman" w:cs="Times New Roman"/>
                <w:b/>
                <w:color w:val="333333"/>
                <w:sz w:val="24"/>
                <w:szCs w:val="24"/>
              </w:rPr>
            </w:pPr>
            <w:r>
              <w:rPr>
                <w:rFonts w:eastAsia="Times New Roman" w:cs="Times New Roman"/>
                <w:b/>
                <w:noProof/>
                <w:color w:val="333333"/>
                <w:sz w:val="24"/>
                <w:szCs w:val="24"/>
              </w:rPr>
              <w:pict w14:anchorId="393C2CEC">
                <v:shape id="_x0000_s1030" type="#_x0000_t32" style="position:absolute;margin-left:70pt;margin-top:15.05pt;width:142.8pt;height:.05pt;z-index:251658240" o:connectortype="straight"/>
              </w:pict>
            </w:r>
            <w:r w:rsidR="00846F26" w:rsidRPr="001D5ADB">
              <w:rPr>
                <w:rFonts w:eastAsia="Times New Roman" w:cs="Times New Roman"/>
                <w:b/>
                <w:color w:val="333333"/>
                <w:sz w:val="24"/>
                <w:szCs w:val="24"/>
              </w:rPr>
              <w:t xml:space="preserve">                      Độc lập - Tự do</w:t>
            </w:r>
            <w:r w:rsidR="0032552E" w:rsidRPr="001D5ADB">
              <w:rPr>
                <w:rFonts w:eastAsia="Times New Roman" w:cs="Times New Roman"/>
                <w:b/>
                <w:color w:val="333333"/>
                <w:sz w:val="24"/>
                <w:szCs w:val="24"/>
              </w:rPr>
              <w:t xml:space="preserve"> </w:t>
            </w:r>
            <w:r w:rsidR="00846F26" w:rsidRPr="001D5ADB">
              <w:rPr>
                <w:rFonts w:eastAsia="Times New Roman" w:cs="Times New Roman"/>
                <w:b/>
                <w:color w:val="333333"/>
                <w:sz w:val="24"/>
                <w:szCs w:val="24"/>
              </w:rPr>
              <w:t>- Hạnh phúc</w:t>
            </w:r>
          </w:p>
          <w:p w14:paraId="5AA239F0" w14:textId="2B725C44" w:rsidR="00511850" w:rsidRPr="001D5ADB" w:rsidRDefault="00511850" w:rsidP="00511850">
            <w:pPr>
              <w:rPr>
                <w:rFonts w:eastAsia="Times New Roman" w:cs="Times New Roman"/>
                <w:i/>
                <w:szCs w:val="28"/>
                <w:lang w:val="vi-VN" w:eastAsia="vi-VN"/>
              </w:rPr>
            </w:pPr>
            <w:r>
              <w:rPr>
                <w:rFonts w:eastAsia="Times New Roman" w:cs="Times New Roman"/>
                <w:i/>
                <w:szCs w:val="28"/>
                <w:lang w:eastAsia="vi-VN"/>
              </w:rPr>
              <w:t xml:space="preserve">       </w:t>
            </w:r>
            <w:r w:rsidRPr="001D5ADB">
              <w:rPr>
                <w:rFonts w:eastAsia="Times New Roman" w:cs="Times New Roman"/>
                <w:i/>
                <w:szCs w:val="28"/>
                <w:lang w:eastAsia="vi-VN"/>
              </w:rPr>
              <w:t>Minh Tân</w:t>
            </w:r>
            <w:r w:rsidRPr="001D5ADB">
              <w:rPr>
                <w:rFonts w:eastAsia="Times New Roman" w:cs="Times New Roman"/>
                <w:i/>
                <w:szCs w:val="28"/>
                <w:lang w:val="vi-VN" w:eastAsia="vi-VN"/>
              </w:rPr>
              <w:t>, ngày 0</w:t>
            </w:r>
            <w:r w:rsidRPr="001D5ADB">
              <w:rPr>
                <w:rFonts w:eastAsia="Times New Roman" w:cs="Times New Roman"/>
                <w:i/>
                <w:szCs w:val="28"/>
                <w:lang w:eastAsia="vi-VN"/>
              </w:rPr>
              <w:t>6</w:t>
            </w:r>
            <w:r w:rsidRPr="001D5ADB">
              <w:rPr>
                <w:rFonts w:eastAsia="Times New Roman" w:cs="Times New Roman"/>
                <w:i/>
                <w:szCs w:val="28"/>
                <w:lang w:val="vi-VN" w:eastAsia="vi-VN"/>
              </w:rPr>
              <w:t xml:space="preserve"> tháng </w:t>
            </w:r>
            <w:r w:rsidRPr="001D5ADB">
              <w:rPr>
                <w:rFonts w:eastAsia="Times New Roman" w:cs="Times New Roman"/>
                <w:i/>
                <w:szCs w:val="28"/>
                <w:lang w:eastAsia="vi-VN"/>
              </w:rPr>
              <w:t>11</w:t>
            </w:r>
            <w:r w:rsidRPr="001D5ADB">
              <w:rPr>
                <w:rFonts w:eastAsia="Times New Roman" w:cs="Times New Roman"/>
                <w:i/>
                <w:szCs w:val="28"/>
                <w:lang w:val="vi-VN" w:eastAsia="vi-VN"/>
              </w:rPr>
              <w:t xml:space="preserve"> năm 2025.</w:t>
            </w:r>
          </w:p>
          <w:p w14:paraId="71A12A40" w14:textId="0A472FE5" w:rsidR="00511850" w:rsidRPr="001D5ADB" w:rsidRDefault="00511850" w:rsidP="00B35668">
            <w:pPr>
              <w:spacing w:after="150"/>
              <w:outlineLvl w:val="2"/>
              <w:rPr>
                <w:rFonts w:ascii="inherit" w:eastAsia="Times New Roman" w:hAnsi="inherit" w:cs="Helvetica"/>
                <w:b/>
                <w:color w:val="333333"/>
                <w:sz w:val="24"/>
                <w:szCs w:val="24"/>
              </w:rPr>
            </w:pPr>
          </w:p>
        </w:tc>
      </w:tr>
    </w:tbl>
    <w:p w14:paraId="12C0FABC" w14:textId="77777777" w:rsidR="00842770" w:rsidRDefault="009029DC" w:rsidP="00846F26">
      <w:pPr>
        <w:spacing w:before="75" w:after="150" w:line="480" w:lineRule="atLeast"/>
        <w:jc w:val="center"/>
        <w:outlineLvl w:val="0"/>
        <w:rPr>
          <w:rFonts w:ascii="inherit" w:eastAsia="Times New Roman" w:hAnsi="inherit" w:cs="Times New Roman"/>
          <w:b/>
          <w:bCs/>
          <w:color w:val="333333"/>
          <w:kern w:val="36"/>
          <w:sz w:val="39"/>
          <w:szCs w:val="39"/>
        </w:rPr>
      </w:pPr>
      <w:r w:rsidRPr="009029DC">
        <w:rPr>
          <w:rFonts w:ascii="inherit" w:eastAsia="Times New Roman" w:hAnsi="inherit" w:cs="Times New Roman"/>
          <w:b/>
          <w:bCs/>
          <w:color w:val="333333"/>
          <w:kern w:val="36"/>
          <w:sz w:val="39"/>
          <w:szCs w:val="39"/>
        </w:rPr>
        <w:t xml:space="preserve">Bài tuyên truyền các bệnh thường gặp ở trẻ mầm non </w:t>
      </w:r>
    </w:p>
    <w:p w14:paraId="12DAB28D" w14:textId="5A0BD396" w:rsidR="00AF0006" w:rsidRDefault="009029DC" w:rsidP="00846F26">
      <w:pPr>
        <w:spacing w:before="75" w:after="150" w:line="480" w:lineRule="atLeast"/>
        <w:jc w:val="center"/>
        <w:outlineLvl w:val="0"/>
        <w:rPr>
          <w:rFonts w:ascii="inherit" w:eastAsia="Times New Roman" w:hAnsi="inherit" w:cs="Times New Roman"/>
          <w:b/>
          <w:bCs/>
          <w:color w:val="333333"/>
          <w:kern w:val="36"/>
          <w:sz w:val="39"/>
          <w:szCs w:val="39"/>
        </w:rPr>
      </w:pPr>
      <w:r w:rsidRPr="009029DC">
        <w:rPr>
          <w:rFonts w:ascii="inherit" w:eastAsia="Times New Roman" w:hAnsi="inherit" w:cs="Times New Roman"/>
          <w:b/>
          <w:bCs/>
          <w:color w:val="333333"/>
          <w:kern w:val="36"/>
          <w:sz w:val="39"/>
          <w:szCs w:val="39"/>
        </w:rPr>
        <w:t>khi thời tiết giao mùa</w:t>
      </w:r>
    </w:p>
    <w:p w14:paraId="1BFD6D2F" w14:textId="77777777" w:rsidR="00AF0006" w:rsidRDefault="00AF0006" w:rsidP="00AF0006">
      <w:pPr>
        <w:spacing w:after="0" w:line="288" w:lineRule="auto"/>
        <w:jc w:val="both"/>
        <w:rPr>
          <w:rFonts w:eastAsia="Times New Roman" w:cs="Times New Roman"/>
          <w:b/>
          <w:i/>
          <w:szCs w:val="28"/>
          <w:lang w:eastAsia="vi-VN"/>
        </w:rPr>
      </w:pPr>
      <w:r w:rsidRPr="00AF0006">
        <w:rPr>
          <w:rFonts w:eastAsia="Times New Roman" w:cs="Times New Roman"/>
          <w:b/>
          <w:i/>
          <w:szCs w:val="28"/>
          <w:lang w:val="vi-VN" w:eastAsia="vi-VN"/>
        </w:rPr>
        <w:t xml:space="preserve">       </w:t>
      </w:r>
    </w:p>
    <w:p w14:paraId="4612D092" w14:textId="77777777" w:rsidR="00AF0006" w:rsidRDefault="00AF0006" w:rsidP="001D5ADB">
      <w:pPr>
        <w:spacing w:after="0"/>
        <w:ind w:firstLine="720"/>
        <w:jc w:val="both"/>
        <w:rPr>
          <w:rFonts w:eastAsia="Times New Roman" w:cs="Times New Roman"/>
          <w:bCs/>
          <w:i/>
          <w:szCs w:val="28"/>
          <w:lang w:eastAsia="vi-VN"/>
        </w:rPr>
      </w:pPr>
      <w:r w:rsidRPr="00AF0006">
        <w:rPr>
          <w:rFonts w:eastAsia="Times New Roman" w:cs="Times New Roman"/>
          <w:b/>
          <w:i/>
          <w:szCs w:val="28"/>
          <w:lang w:val="vi-VN" w:eastAsia="vi-VN"/>
        </w:rPr>
        <w:t xml:space="preserve"> </w:t>
      </w:r>
      <w:r w:rsidRPr="00AF0006">
        <w:rPr>
          <w:rFonts w:eastAsia="Times New Roman" w:cs="Times New Roman"/>
          <w:bCs/>
          <w:i/>
          <w:szCs w:val="28"/>
          <w:lang w:val="vi-VN" w:eastAsia="vi-VN"/>
        </w:rPr>
        <w:t>Kính thưa các đc CBGV, NV, các bậc PHHS Trường MN Tân Khánh !</w:t>
      </w:r>
    </w:p>
    <w:p w14:paraId="1008E82C" w14:textId="354C9513" w:rsidR="00AF0006" w:rsidRPr="00AF0006" w:rsidRDefault="00AF0006" w:rsidP="001D5ADB">
      <w:pPr>
        <w:spacing w:after="0"/>
        <w:ind w:firstLine="720"/>
        <w:jc w:val="both"/>
        <w:rPr>
          <w:rFonts w:eastAsia="Times New Roman" w:cs="Times New Roman"/>
          <w:bCs/>
          <w:i/>
          <w:szCs w:val="28"/>
          <w:lang w:eastAsia="vi-VN"/>
        </w:rPr>
      </w:pPr>
      <w:r w:rsidRPr="00AF0006">
        <w:rPr>
          <w:rFonts w:eastAsia="Times New Roman" w:cs="Times New Roman"/>
          <w:color w:val="000000"/>
          <w:szCs w:val="28"/>
          <w:shd w:val="clear" w:color="auto" w:fill="FFFFFF"/>
          <w:lang w:val="vi-VN" w:eastAsia="vi-VN"/>
        </w:rPr>
        <w:t>Hiện nay đang là thời điểm giao mùa, thời tiết thay đổi liên tục tạo điều kiện cho các mầm bệnh phát triển và lây lan, làm tăng nguy cơ mắc các bệnh như</w:t>
      </w:r>
      <w:r>
        <w:rPr>
          <w:rFonts w:eastAsia="Times New Roman" w:cs="Times New Roman"/>
          <w:color w:val="000000"/>
          <w:szCs w:val="28"/>
          <w:shd w:val="clear" w:color="auto" w:fill="FFFFFF"/>
          <w:lang w:eastAsia="vi-VN"/>
        </w:rPr>
        <w:t>:</w:t>
      </w:r>
      <w:r w:rsidRPr="00AF0006">
        <w:rPr>
          <w:rFonts w:eastAsia="Times New Roman" w:cs="Times New Roman"/>
          <w:color w:val="000000"/>
          <w:szCs w:val="28"/>
        </w:rPr>
        <w:t xml:space="preserve"> </w:t>
      </w:r>
      <w:r w:rsidRPr="0032552E">
        <w:rPr>
          <w:rFonts w:eastAsia="Times New Roman" w:cs="Times New Roman"/>
          <w:color w:val="000000"/>
          <w:szCs w:val="28"/>
        </w:rPr>
        <w:t>Viêm họng, viêm phế quản, viêm phổi,</w:t>
      </w:r>
      <w:r w:rsidRPr="00AF0006">
        <w:rPr>
          <w:rFonts w:eastAsia="Times New Roman" w:cs="Times New Roman"/>
          <w:color w:val="000000"/>
          <w:szCs w:val="28"/>
          <w:shd w:val="clear" w:color="auto" w:fill="FFFFFF"/>
          <w:lang w:val="vi-VN" w:eastAsia="vi-VN"/>
        </w:rPr>
        <w:t xml:space="preserve"> cúm, sởi, tay chân miệng, sốt xuất huyết.</w:t>
      </w:r>
      <w:r w:rsidRPr="00AF0006">
        <w:rPr>
          <w:rFonts w:eastAsia="Times New Roman" w:cs="Times New Roman"/>
          <w:b/>
          <w:bCs/>
          <w:szCs w:val="28"/>
          <w:lang w:val="vi-VN" w:eastAsia="vi-VN"/>
        </w:rPr>
        <w:t xml:space="preserve"> </w:t>
      </w:r>
    </w:p>
    <w:p w14:paraId="55B38F9D" w14:textId="27C38539" w:rsidR="009029DC" w:rsidRPr="009029DC" w:rsidRDefault="009029DC" w:rsidP="00846F26">
      <w:pPr>
        <w:spacing w:before="75" w:after="150" w:line="480" w:lineRule="atLeast"/>
        <w:jc w:val="center"/>
        <w:outlineLvl w:val="0"/>
        <w:rPr>
          <w:rFonts w:ascii="inherit" w:eastAsia="Times New Roman" w:hAnsi="inherit" w:cs="Times New Roman"/>
          <w:b/>
          <w:bCs/>
          <w:color w:val="333333"/>
          <w:kern w:val="36"/>
          <w:sz w:val="39"/>
          <w:szCs w:val="39"/>
        </w:rPr>
      </w:pPr>
      <w:r>
        <w:rPr>
          <w:rFonts w:ascii="Roboto" w:eastAsia="Times New Roman" w:hAnsi="Roboto" w:cs="Times New Roman"/>
          <w:noProof/>
          <w:color w:val="333333"/>
          <w:sz w:val="21"/>
          <w:szCs w:val="21"/>
        </w:rPr>
        <w:drawing>
          <wp:inline distT="0" distB="0" distL="0" distR="0" wp14:anchorId="549422F0" wp14:editId="520D3CC9">
            <wp:extent cx="6332220" cy="2897688"/>
            <wp:effectExtent l="19050" t="0" r="0" b="0"/>
            <wp:docPr id="3" name="Picture 6" descr="http://848683d837.vws.vegacdn.vn/UploadImages/mntrungmau/admin/2021_11/2021_10_02_00_51_391.pn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848683d837.vws.vegacdn.vn/UploadImages/mntrungmau/admin/2021_11/2021_10_02_00_51_391.png?w=1130"/>
                    <pic:cNvPicPr>
                      <a:picLocks noChangeAspect="1" noChangeArrowheads="1"/>
                    </pic:cNvPicPr>
                  </pic:nvPicPr>
                  <pic:blipFill>
                    <a:blip r:embed="rId7" cstate="print"/>
                    <a:srcRect/>
                    <a:stretch>
                      <a:fillRect/>
                    </a:stretch>
                  </pic:blipFill>
                  <pic:spPr bwMode="auto">
                    <a:xfrm>
                      <a:off x="0" y="0"/>
                      <a:ext cx="6332220" cy="2897688"/>
                    </a:xfrm>
                    <a:prstGeom prst="rect">
                      <a:avLst/>
                    </a:prstGeom>
                    <a:noFill/>
                    <a:ln w="9525">
                      <a:noFill/>
                      <a:miter lim="800000"/>
                      <a:headEnd/>
                      <a:tailEnd/>
                    </a:ln>
                  </pic:spPr>
                </pic:pic>
              </a:graphicData>
            </a:graphic>
          </wp:inline>
        </w:drawing>
      </w:r>
    </w:p>
    <w:p w14:paraId="64994A82" w14:textId="0789FCAE" w:rsidR="009029DC" w:rsidRPr="009029DC" w:rsidRDefault="009029DC" w:rsidP="009029DC">
      <w:pPr>
        <w:shd w:val="clear" w:color="auto" w:fill="F3F3F4"/>
        <w:spacing w:after="0" w:line="240" w:lineRule="auto"/>
        <w:jc w:val="center"/>
        <w:rPr>
          <w:rFonts w:ascii="Roboto" w:eastAsia="Times New Roman" w:hAnsi="Roboto" w:cs="Times New Roman"/>
          <w:color w:val="333333"/>
          <w:sz w:val="21"/>
          <w:szCs w:val="21"/>
        </w:rPr>
      </w:pPr>
      <w:r w:rsidRPr="009029DC">
        <w:rPr>
          <w:rFonts w:ascii="Roboto" w:eastAsia="Times New Roman" w:hAnsi="Roboto" w:cs="Times New Roman"/>
          <w:color w:val="333333"/>
          <w:sz w:val="21"/>
          <w:szCs w:val="21"/>
        </w:rPr>
        <w:t> </w:t>
      </w:r>
      <w:r w:rsidR="00EE208D">
        <w:rPr>
          <w:rFonts w:ascii="Roboto" w:eastAsia="Times New Roman" w:hAnsi="Roboto" w:cs="Times New Roman"/>
          <w:color w:val="333333"/>
          <w:sz w:val="21"/>
          <w:szCs w:val="21"/>
        </w:rPr>
        <w:pict w14:anchorId="454EF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67CC3A36" w14:textId="77777777" w:rsidR="009029DC" w:rsidRPr="009029DC" w:rsidRDefault="009029DC" w:rsidP="009029DC">
      <w:pPr>
        <w:spacing w:after="0" w:line="240" w:lineRule="auto"/>
        <w:rPr>
          <w:rFonts w:ascii="Roboto" w:eastAsia="Times New Roman" w:hAnsi="Roboto" w:cs="Times New Roman"/>
          <w:color w:val="333333"/>
          <w:sz w:val="21"/>
          <w:szCs w:val="21"/>
        </w:rPr>
      </w:pPr>
    </w:p>
    <w:p w14:paraId="21B7BF73" w14:textId="32FE36A1" w:rsidR="009029DC" w:rsidRPr="0032552E" w:rsidRDefault="00616642" w:rsidP="001D5ADB">
      <w:pPr>
        <w:spacing w:after="0"/>
        <w:ind w:firstLine="720"/>
        <w:rPr>
          <w:rFonts w:ascii="Roboto" w:eastAsia="Times New Roman" w:hAnsi="Roboto" w:cs="Times New Roman"/>
          <w:color w:val="333333"/>
          <w:sz w:val="18"/>
          <w:szCs w:val="18"/>
        </w:rPr>
      </w:pPr>
      <w:r w:rsidRPr="00616642">
        <w:rPr>
          <w:rFonts w:eastAsia="Times New Roman" w:cs="Times New Roman"/>
          <w:b/>
          <w:bCs/>
          <w:color w:val="333333"/>
          <w:szCs w:val="28"/>
        </w:rPr>
        <w:t>1.</w:t>
      </w:r>
      <w:r w:rsidR="009029DC" w:rsidRPr="009029DC">
        <w:rPr>
          <w:rFonts w:ascii="Roboto" w:eastAsia="Times New Roman" w:hAnsi="Roboto" w:cs="Times New Roman"/>
          <w:color w:val="333333"/>
          <w:sz w:val="27"/>
          <w:szCs w:val="27"/>
        </w:rPr>
        <w:t> </w:t>
      </w:r>
      <w:r w:rsidR="009029DC" w:rsidRPr="0032552E">
        <w:rPr>
          <w:rFonts w:eastAsia="Times New Roman" w:cs="Times New Roman"/>
          <w:b/>
          <w:bCs/>
          <w:color w:val="000000"/>
        </w:rPr>
        <w:t>Viêm họng cấp tính:</w:t>
      </w:r>
    </w:p>
    <w:p w14:paraId="21387014"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14:paraId="0D3065D1"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Chính vì vậy khi có triệu chứng như sốt cao, trẻ li bì, ho nặng tiếng...phải đến cơ sở y tế khám và sử dụng thuốc theo đơn của bác sỹ.</w:t>
      </w:r>
    </w:p>
    <w:p w14:paraId="14BEBF65" w14:textId="622105F3"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color w:val="000000"/>
        </w:rPr>
        <w:lastRenderedPageBreak/>
        <w:t>2.</w:t>
      </w:r>
      <w:r w:rsidR="0032552E">
        <w:rPr>
          <w:rFonts w:eastAsia="Times New Roman" w:cs="Times New Roman"/>
          <w:b/>
          <w:bCs/>
          <w:color w:val="000000"/>
        </w:rPr>
        <w:t xml:space="preserve"> </w:t>
      </w:r>
      <w:r w:rsidRPr="009029DC">
        <w:rPr>
          <w:rFonts w:eastAsia="Times New Roman" w:cs="Times New Roman"/>
          <w:b/>
          <w:bCs/>
          <w:color w:val="000000"/>
        </w:rPr>
        <w:t>Viêm VA</w:t>
      </w:r>
      <w:r w:rsidRPr="009029DC">
        <w:rPr>
          <w:rFonts w:eastAsia="Times New Roman" w:cs="Times New Roman"/>
          <w:color w:val="000000"/>
          <w:szCs w:val="28"/>
        </w:rPr>
        <w:t>:</w:t>
      </w:r>
    </w:p>
    <w:p w14:paraId="74C14F91"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Biểu hiện của bệnh là: Sốt trên 38ºC, chảy mũi, lúc đầu chảy mũi trong, loãng, những ngày sau thường chảy mũi nhầy, mủ, ngạt mũi. Bệnh thường kèm theo ho, nếu có biến chứng viêm phế quản, ho sẽ trở nên trầm trọng hơn nhiều. Ngoài ra có thể thấy trẻ mệt mỏi, biếng ăn, quấy khóc...</w:t>
      </w:r>
    </w:p>
    <w:p w14:paraId="371671A0" w14:textId="61DAF8DF"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color w:val="000000"/>
        </w:rPr>
        <w:t>3.</w:t>
      </w:r>
      <w:r w:rsidR="0032552E">
        <w:rPr>
          <w:rFonts w:eastAsia="Times New Roman" w:cs="Times New Roman"/>
          <w:b/>
          <w:bCs/>
          <w:color w:val="000000"/>
        </w:rPr>
        <w:t xml:space="preserve"> </w:t>
      </w:r>
      <w:r w:rsidRPr="009029DC">
        <w:rPr>
          <w:rFonts w:eastAsia="Times New Roman" w:cs="Times New Roman"/>
          <w:b/>
          <w:bCs/>
          <w:color w:val="000000"/>
        </w:rPr>
        <w:t>Viêm amidan</w:t>
      </w:r>
      <w:r w:rsidRPr="009029DC">
        <w:rPr>
          <w:rFonts w:eastAsia="Times New Roman" w:cs="Times New Roman"/>
          <w:color w:val="000000"/>
          <w:szCs w:val="28"/>
        </w:rPr>
        <w:t>: </w:t>
      </w:r>
    </w:p>
    <w:p w14:paraId="7311DC04"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Triệu chứng đầu tiên cảm thấy khó nuốt, đau trong họng, cơn đau đôi khi kéo dài nhiều giờ đồng hồ. Có thể lạc giọng hoặc mất hẳn giọng nói, trẻ cảm thấy rất mệt mỏi và có thể sốt cao hơn 38oC. Tình trạng amidan mãn tính nếu không được điều trị kịp thời có thể gây ra hội chứng ngưng thở khi ngủ và sẽ ảnh hưởng đến chức năng tai của trẻ.</w:t>
      </w:r>
    </w:p>
    <w:p w14:paraId="0F327DF1" w14:textId="212D4C75"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color w:val="000000"/>
        </w:rPr>
        <w:t>4.</w:t>
      </w:r>
      <w:r w:rsidR="0032552E">
        <w:rPr>
          <w:rFonts w:eastAsia="Times New Roman" w:cs="Times New Roman"/>
          <w:b/>
          <w:bCs/>
          <w:color w:val="000000"/>
        </w:rPr>
        <w:t xml:space="preserve"> </w:t>
      </w:r>
      <w:r w:rsidRPr="009029DC">
        <w:rPr>
          <w:rFonts w:eastAsia="Times New Roman" w:cs="Times New Roman"/>
          <w:b/>
          <w:bCs/>
          <w:color w:val="000000"/>
        </w:rPr>
        <w:t>Viêm khí phế quản, biến chứng viêm phổi:</w:t>
      </w:r>
    </w:p>
    <w:p w14:paraId="1F163D07" w14:textId="77777777" w:rsidR="00842D57"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Bệnh xảy ra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 một chỗ, li bì.</w:t>
      </w:r>
    </w:p>
    <w:p w14:paraId="332FEB0B" w14:textId="288A7115"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color w:val="000000"/>
        </w:rPr>
        <w:t>5.</w:t>
      </w:r>
      <w:r w:rsidR="0032552E">
        <w:rPr>
          <w:rFonts w:eastAsia="Times New Roman" w:cs="Times New Roman"/>
          <w:b/>
          <w:bCs/>
          <w:color w:val="000000"/>
        </w:rPr>
        <w:t xml:space="preserve"> </w:t>
      </w:r>
      <w:r w:rsidRPr="009029DC">
        <w:rPr>
          <w:rFonts w:eastAsia="Times New Roman" w:cs="Times New Roman"/>
          <w:b/>
          <w:bCs/>
          <w:color w:val="000000"/>
        </w:rPr>
        <w:t>Cúm:</w:t>
      </w:r>
    </w:p>
    <w:p w14:paraId="5058D2FF"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Trẻ em là nhóm mắc căn bệnh này nhiều do sức đề kháng chưa hoàn thiện khiến vi rút cúm dễ dàng gây bệnh. 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14:paraId="7AA35DD8"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Vì vậy cần phải đi thăm khám bác sĩ chuyên khoa khi có triệu chứng như sốt cao, trẻ li bì, ho nặng tiếng.</w:t>
      </w:r>
    </w:p>
    <w:p w14:paraId="6854262C"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color w:val="000000"/>
        </w:rPr>
        <w:t>6. Để phòng bệnh cần:</w:t>
      </w:r>
    </w:p>
    <w:p w14:paraId="7F4945D0"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Giữ ấm khi thời tiết trở lạnh, nhất là khi đi chơi ngoài trời vào buổi tối hoặc đi học vào buổi sáng sớm, ở các vị trí quan trọng như bàn chân, bàn tay, ngực, cổ, đầu.</w:t>
      </w:r>
    </w:p>
    <w:p w14:paraId="390848FB"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Không nên tiếp xúc với người có biểu hiện bị cúm, viêm đường hô hấp và những chỗ đông người ngột ngạt, có khói thuốc lá.</w:t>
      </w:r>
    </w:p>
    <w:p w14:paraId="0DE487F3"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lastRenderedPageBreak/>
        <w:t>- Cho trẻ uống nước ấm, tránh ăn những thức ăn lấy trực tiếp từ tủ lạnh như: Kem, đá.</w:t>
      </w:r>
    </w:p>
    <w:p w14:paraId="134022B0"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Tăng cường dinh dưỡng với thực đơn cân đối của các nhóm dưỡng chất như: Tinh bột, chất đạm, chất béo và rau củ quả.</w:t>
      </w:r>
    </w:p>
    <w:p w14:paraId="1E7F7043"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Bổ sung đầy đủ vitamin và khoáng chất hàng ngày. Đây là những dưỡng chất quan trọng vừa giúp phát triển hoàn thiện cả về thể chất lẫn tinh thần cũng như tăng cường hệ miễn dịch.</w:t>
      </w:r>
    </w:p>
    <w:p w14:paraId="1A028845"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Tiêm phòng vắc xin để phòng chống các loại bệnh cho trẻ.</w:t>
      </w:r>
    </w:p>
    <w:p w14:paraId="6E326EF1"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b/>
          <w:bCs/>
          <w:i/>
          <w:iCs/>
          <w:color w:val="000000"/>
        </w:rPr>
        <w:t>* Trong nhà trường:</w:t>
      </w:r>
    </w:p>
    <w:p w14:paraId="1FD71661" w14:textId="7CCCCA0A"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w:t>
      </w:r>
    </w:p>
    <w:p w14:paraId="19824069" w14:textId="0C8069AE"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Kiểm soát chặt chẽ nguồn cung cấp thực phẩm phục vụ ăn bán trú. Yêu cầu các nhà cung cấp thực phẩm thực hiện đảm bảo vệ sinh an toàn thực phẩm. Điều chỉnh thực đơn trong tuần, sử dụng các loại thực phẩm đa dạng, phong phú đảm bảo lượng và chất trong bữa ăn cho trẻ, thực hiện nghiêm túc quy định về lưu mẫu thức ăn.</w:t>
      </w:r>
    </w:p>
    <w:p w14:paraId="34EDC653"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Tăng cường các biện pháp phòng chống dịch bệnh như: Phát quang bụi rậm, xử lý rác thải phế liệu, phun thuốc diệt khuẩn, côn trùng trong khuôn viên nhà trường.</w:t>
      </w:r>
    </w:p>
    <w:p w14:paraId="20DE3140" w14:textId="2CD0A971"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xml:space="preserve">- </w:t>
      </w:r>
      <w:r w:rsidR="00AF0006">
        <w:rPr>
          <w:rFonts w:eastAsia="Times New Roman" w:cs="Times New Roman"/>
          <w:color w:val="000000"/>
          <w:szCs w:val="28"/>
        </w:rPr>
        <w:t>C</w:t>
      </w:r>
      <w:r w:rsidRPr="009029DC">
        <w:rPr>
          <w:rFonts w:eastAsia="Times New Roman" w:cs="Times New Roman"/>
          <w:color w:val="000000"/>
          <w:szCs w:val="28"/>
        </w:rPr>
        <w:t>ần tăng cường khả năng miễn dịch bằng cách tiêm vắc-xin phòng bệnh, đồng thời, thực hiện ăn uống hợp lý về dinh dưỡng như:</w:t>
      </w:r>
    </w:p>
    <w:p w14:paraId="07142897"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 Ăn chín, uống sôi, chọn mua thực phẩm tươi sạch.</w:t>
      </w:r>
    </w:p>
    <w:p w14:paraId="2B65CF25" w14:textId="77777777" w:rsidR="009029DC" w:rsidRPr="009029DC" w:rsidRDefault="009029DC" w:rsidP="001D5ADB">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t> + Không để thức ăn sống, chín lẫn nhau.</w:t>
      </w:r>
    </w:p>
    <w:p w14:paraId="7BC8914F" w14:textId="77777777" w:rsidR="009029DC" w:rsidRPr="009029DC" w:rsidRDefault="009029DC" w:rsidP="001D5ADB">
      <w:pPr>
        <w:spacing w:after="150"/>
        <w:jc w:val="both"/>
        <w:rPr>
          <w:rFonts w:ascii="Roboto" w:eastAsia="Times New Roman" w:hAnsi="Roboto" w:cs="Times New Roman"/>
          <w:color w:val="333333"/>
          <w:sz w:val="27"/>
          <w:szCs w:val="27"/>
        </w:rPr>
      </w:pPr>
      <w:r w:rsidRPr="009029DC">
        <w:rPr>
          <w:rFonts w:eastAsia="Times New Roman" w:cs="Times New Roman"/>
          <w:color w:val="000000"/>
          <w:szCs w:val="28"/>
        </w:rPr>
        <w:t>          + Ăn ngay sau khi nấu xong (tốt nhất là 2 giờ đầu);</w:t>
      </w:r>
    </w:p>
    <w:p w14:paraId="587B7FDB" w14:textId="77777777" w:rsidR="009029DC" w:rsidRPr="009029DC" w:rsidRDefault="009029DC" w:rsidP="001D5ADB">
      <w:pPr>
        <w:spacing w:after="150"/>
        <w:jc w:val="both"/>
        <w:rPr>
          <w:rFonts w:ascii="Roboto" w:eastAsia="Times New Roman" w:hAnsi="Roboto" w:cs="Times New Roman"/>
          <w:color w:val="333333"/>
          <w:sz w:val="27"/>
          <w:szCs w:val="27"/>
        </w:rPr>
      </w:pPr>
      <w:r w:rsidRPr="009029DC">
        <w:rPr>
          <w:rFonts w:eastAsia="Times New Roman" w:cs="Times New Roman"/>
          <w:color w:val="000000"/>
          <w:szCs w:val="28"/>
        </w:rPr>
        <w:t>          + Đun chín kỹ các loại thức ăn khi sử dụng lại.</w:t>
      </w:r>
    </w:p>
    <w:p w14:paraId="14E4CDA7" w14:textId="77777777" w:rsidR="009029DC" w:rsidRPr="009029DC" w:rsidRDefault="009029DC" w:rsidP="001D5ADB">
      <w:pPr>
        <w:spacing w:after="150"/>
        <w:jc w:val="both"/>
        <w:rPr>
          <w:rFonts w:ascii="Roboto" w:eastAsia="Times New Roman" w:hAnsi="Roboto" w:cs="Times New Roman"/>
          <w:color w:val="333333"/>
          <w:sz w:val="27"/>
          <w:szCs w:val="27"/>
        </w:rPr>
      </w:pPr>
      <w:r w:rsidRPr="009029DC">
        <w:rPr>
          <w:rFonts w:eastAsia="Times New Roman" w:cs="Times New Roman"/>
          <w:color w:val="000000"/>
          <w:szCs w:val="28"/>
        </w:rPr>
        <w:t>          + Không ăn thức ăn ôi thiu, quá hạn sử dụng.</w:t>
      </w:r>
    </w:p>
    <w:p w14:paraId="28B23206" w14:textId="77777777" w:rsidR="009029DC" w:rsidRPr="009029DC" w:rsidRDefault="009029DC" w:rsidP="001D5ADB">
      <w:pPr>
        <w:spacing w:after="150"/>
        <w:jc w:val="both"/>
        <w:rPr>
          <w:rFonts w:ascii="Roboto" w:eastAsia="Times New Roman" w:hAnsi="Roboto" w:cs="Times New Roman"/>
          <w:color w:val="333333"/>
          <w:sz w:val="27"/>
          <w:szCs w:val="27"/>
        </w:rPr>
      </w:pPr>
      <w:r w:rsidRPr="009029DC">
        <w:rPr>
          <w:rFonts w:eastAsia="Times New Roman" w:cs="Times New Roman"/>
          <w:color w:val="000000"/>
          <w:szCs w:val="28"/>
        </w:rPr>
        <w:t>          + Thức ăn nấu chín phải được bảo quản hợp vệ sinh.</w:t>
      </w:r>
    </w:p>
    <w:p w14:paraId="5735C60D" w14:textId="77777777" w:rsidR="009029DC" w:rsidRPr="009029DC" w:rsidRDefault="009029DC" w:rsidP="001D5ADB">
      <w:pPr>
        <w:spacing w:after="150"/>
        <w:jc w:val="both"/>
        <w:rPr>
          <w:rFonts w:ascii="Roboto" w:eastAsia="Times New Roman" w:hAnsi="Roboto" w:cs="Times New Roman"/>
          <w:color w:val="333333"/>
          <w:sz w:val="27"/>
          <w:szCs w:val="27"/>
        </w:rPr>
      </w:pPr>
      <w:r w:rsidRPr="009029DC">
        <w:rPr>
          <w:rFonts w:eastAsia="Times New Roman" w:cs="Times New Roman"/>
          <w:color w:val="000000"/>
          <w:szCs w:val="28"/>
        </w:rPr>
        <w:t>          + Rửa tay với nước sạch bằng xà phòng trước khi chế biến thức ăn, trước khi ăn và sau khi đi vệ sinh.</w:t>
      </w:r>
    </w:p>
    <w:p w14:paraId="59AC3CEA" w14:textId="77777777" w:rsidR="00A47286" w:rsidRDefault="009029DC" w:rsidP="00A47286">
      <w:pPr>
        <w:spacing w:after="150"/>
        <w:ind w:firstLine="720"/>
        <w:jc w:val="both"/>
        <w:rPr>
          <w:rFonts w:ascii="Roboto" w:eastAsia="Times New Roman" w:hAnsi="Roboto" w:cs="Times New Roman"/>
          <w:color w:val="333333"/>
          <w:sz w:val="27"/>
          <w:szCs w:val="27"/>
        </w:rPr>
      </w:pPr>
      <w:r w:rsidRPr="009029DC">
        <w:rPr>
          <w:rFonts w:eastAsia="Times New Roman" w:cs="Times New Roman"/>
          <w:color w:val="000000"/>
          <w:szCs w:val="28"/>
        </w:rPr>
        <w:lastRenderedPageBreak/>
        <w:t>- Các nhóm lớp: Thường xuyên tuyên truyền và nhắc nhở trẻ rửa tay bằng xà phòng trước khi ăn, sau khi chơi và sau khi đi vệ sinh. Thường xuyên vệ sinh</w:t>
      </w:r>
      <w:r w:rsidR="00AF0006">
        <w:rPr>
          <w:rFonts w:eastAsia="Times New Roman" w:cs="Times New Roman"/>
          <w:color w:val="000000"/>
          <w:szCs w:val="28"/>
        </w:rPr>
        <w:t xml:space="preserve"> nền</w:t>
      </w:r>
      <w:r w:rsidRPr="009029DC">
        <w:rPr>
          <w:rFonts w:eastAsia="Times New Roman" w:cs="Times New Roman"/>
          <w:color w:val="000000"/>
          <w:szCs w:val="28"/>
        </w:rPr>
        <w:t xml:space="preserve"> nhà, đồ dùng đồ chơi</w:t>
      </w:r>
      <w:r w:rsidR="00AF0006">
        <w:rPr>
          <w:rFonts w:eastAsia="Times New Roman" w:cs="Times New Roman"/>
          <w:color w:val="000000"/>
          <w:szCs w:val="28"/>
        </w:rPr>
        <w:t>…</w:t>
      </w:r>
      <w:r w:rsidRPr="009029DC">
        <w:rPr>
          <w:rFonts w:eastAsia="Times New Roman" w:cs="Times New Roman"/>
          <w:color w:val="000000"/>
          <w:szCs w:val="28"/>
        </w:rPr>
        <w:t xml:space="preserve"> hàng ngày, hàng tuần cho sạch sẽ.</w:t>
      </w:r>
      <w:bookmarkStart w:id="0" w:name="_Hlk150783037"/>
    </w:p>
    <w:p w14:paraId="0FB106AF" w14:textId="5C9EF866" w:rsidR="00481F61" w:rsidRPr="00A47286" w:rsidRDefault="00481F61" w:rsidP="00A47286">
      <w:pPr>
        <w:spacing w:after="150"/>
        <w:ind w:firstLine="720"/>
        <w:jc w:val="both"/>
        <w:rPr>
          <w:rFonts w:ascii="Roboto" w:eastAsia="Times New Roman" w:hAnsi="Roboto" w:cs="Times New Roman"/>
          <w:color w:val="333333"/>
          <w:sz w:val="27"/>
          <w:szCs w:val="27"/>
        </w:rPr>
      </w:pPr>
      <w:r w:rsidRPr="00481F61">
        <w:rPr>
          <w:rFonts w:eastAsia="Times New Roman" w:cs="Times New Roman"/>
          <w:szCs w:val="28"/>
          <w:u w:color="333333"/>
          <w:lang w:val="vi-VN" w:eastAsia="vi-VN"/>
        </w:rPr>
        <w:t xml:space="preserve">Trên đây là bài tuyên truyền về các dấu hiệu nhận biết và cách phòng tránh </w:t>
      </w:r>
      <w:r>
        <w:rPr>
          <w:rFonts w:eastAsia="Times New Roman" w:cs="Times New Roman"/>
          <w:szCs w:val="28"/>
          <w:u w:color="333333"/>
          <w:lang w:eastAsia="vi-VN"/>
        </w:rPr>
        <w:t>một số bệnh khi thời tiết giao</w:t>
      </w:r>
      <w:r w:rsidRPr="00481F61">
        <w:rPr>
          <w:rFonts w:eastAsia="Times New Roman" w:cs="Times New Roman"/>
          <w:szCs w:val="28"/>
          <w:u w:color="333333"/>
          <w:lang w:val="vi-VN" w:eastAsia="vi-VN"/>
        </w:rPr>
        <w:t xml:space="preserve"> mùa. Thay mặt ban chăm sóc sức khỏe trường Mầm non Tân Khánh kính chúc các cô giáo, các bậc phụ huynh cùng toàn thể nhân dân phối kết hợp phòng tránh </w:t>
      </w:r>
      <w:r>
        <w:rPr>
          <w:rFonts w:eastAsia="Times New Roman" w:cs="Times New Roman"/>
          <w:szCs w:val="28"/>
          <w:u w:color="333333"/>
          <w:lang w:eastAsia="vi-VN"/>
        </w:rPr>
        <w:t>một số bệnh khi thời tiết giao</w:t>
      </w:r>
      <w:r w:rsidRPr="00481F61">
        <w:rPr>
          <w:rFonts w:eastAsia="Times New Roman" w:cs="Times New Roman"/>
          <w:szCs w:val="28"/>
          <w:u w:color="333333"/>
          <w:lang w:val="vi-VN" w:eastAsia="vi-VN"/>
        </w:rPr>
        <w:t xml:space="preserve"> mùa thật tốt, bảo đảm sức khoẻ cho trẻ em, cho bản thân, gia đình và cho toàn cộng đồng. </w:t>
      </w:r>
    </w:p>
    <w:p w14:paraId="155A2578" w14:textId="77777777" w:rsidR="00481F61" w:rsidRPr="00481F61" w:rsidRDefault="00481F61" w:rsidP="00481F61">
      <w:pPr>
        <w:shd w:val="clear" w:color="auto" w:fill="FFFFFF"/>
        <w:spacing w:before="120" w:beforeAutospacing="1" w:after="0" w:afterAutospacing="1"/>
        <w:ind w:firstLine="720"/>
        <w:jc w:val="both"/>
        <w:rPr>
          <w:rFonts w:eastAsia="Times New Roman" w:cs="Times New Roman"/>
          <w:i/>
          <w:iCs/>
          <w:szCs w:val="28"/>
          <w:u w:color="333333"/>
          <w:lang w:val="vi-VN" w:eastAsia="vi-VN"/>
        </w:rPr>
      </w:pPr>
      <w:bookmarkStart w:id="1" w:name="_Hlk150781307"/>
      <w:r w:rsidRPr="00481F61">
        <w:rPr>
          <w:rFonts w:eastAsia="Times New Roman" w:cs="Times New Roman"/>
          <w:i/>
          <w:iCs/>
          <w:szCs w:val="28"/>
          <w:u w:color="333333"/>
          <w:lang w:val="vi-VN" w:eastAsia="vi-VN"/>
        </w:rPr>
        <w:t xml:space="preserve">                                 TM. Ban chăm sóc sức khoẻ trường Mầm non Tân Khánh</w:t>
      </w:r>
    </w:p>
    <w:bookmarkEnd w:id="0"/>
    <w:bookmarkEnd w:id="1"/>
    <w:p w14:paraId="3E5C216B" w14:textId="77777777" w:rsidR="00481F61" w:rsidRPr="00481F61" w:rsidRDefault="00481F61" w:rsidP="00481F61">
      <w:pPr>
        <w:shd w:val="clear" w:color="auto" w:fill="FFFFFF"/>
        <w:spacing w:beforeAutospacing="1" w:after="0" w:afterAutospacing="1"/>
        <w:rPr>
          <w:rFonts w:eastAsia="Times New Roman" w:cs="Times New Roman"/>
          <w:b/>
          <w:bCs/>
          <w:szCs w:val="28"/>
          <w:lang w:val="vi-VN" w:eastAsia="vi-VN"/>
        </w:rPr>
      </w:pPr>
      <w:r w:rsidRPr="00481F61">
        <w:rPr>
          <w:rFonts w:eastAsia="Times New Roman" w:cs="Times New Roman"/>
          <w:szCs w:val="28"/>
          <w:lang w:val="vi-VN" w:eastAsia="vi-VN"/>
        </w:rPr>
        <w:t xml:space="preserve">          </w:t>
      </w:r>
      <w:r w:rsidRPr="00481F61">
        <w:rPr>
          <w:rFonts w:eastAsia="Times New Roman" w:cs="Times New Roman"/>
          <w:b/>
          <w:bCs/>
          <w:szCs w:val="28"/>
          <w:lang w:val="vi-VN" w:eastAsia="vi-VN"/>
        </w:rPr>
        <w:t>HIỆU TRƯỞNG                                       PHÓ HIỆU TRƯỞNG</w:t>
      </w:r>
    </w:p>
    <w:p w14:paraId="6F7AE1E1" w14:textId="4EF5DB40" w:rsidR="00481F61" w:rsidRPr="000164A6" w:rsidRDefault="000164A6" w:rsidP="000164A6">
      <w:pPr>
        <w:shd w:val="clear" w:color="auto" w:fill="FFFFFF"/>
        <w:spacing w:beforeAutospacing="1" w:after="0" w:afterAutospacing="1"/>
        <w:rPr>
          <w:rFonts w:eastAsia="Times New Roman" w:cs="Times New Roman"/>
          <w:b/>
          <w:bCs/>
          <w:szCs w:val="28"/>
          <w:lang w:eastAsia="vi-VN"/>
        </w:rPr>
      </w:pPr>
      <w:r>
        <w:rPr>
          <w:rFonts w:eastAsia="Times New Roman" w:cs="Times New Roman"/>
          <w:b/>
          <w:bCs/>
          <w:szCs w:val="28"/>
          <w:lang w:eastAsia="vi-VN"/>
        </w:rPr>
        <w:t xml:space="preserve">                 Đã ký                                                                     Đã ký</w:t>
      </w:r>
    </w:p>
    <w:p w14:paraId="5838770A" w14:textId="77777777" w:rsidR="00481F61" w:rsidRPr="00481F61" w:rsidRDefault="00481F61" w:rsidP="00481F61">
      <w:pPr>
        <w:shd w:val="clear" w:color="auto" w:fill="FFFFFF"/>
        <w:spacing w:beforeAutospacing="1" w:after="0" w:afterAutospacing="1"/>
        <w:rPr>
          <w:rFonts w:eastAsia="Times New Roman" w:cs="Times New Roman"/>
          <w:b/>
          <w:bCs/>
          <w:szCs w:val="28"/>
          <w:lang w:val="vi-VN" w:eastAsia="vi-VN"/>
        </w:rPr>
      </w:pPr>
    </w:p>
    <w:p w14:paraId="093B8FAE" w14:textId="77777777" w:rsidR="00481F61" w:rsidRPr="00481F61" w:rsidRDefault="00481F61" w:rsidP="00481F61">
      <w:pPr>
        <w:shd w:val="clear" w:color="auto" w:fill="FFFFFF"/>
        <w:spacing w:beforeAutospacing="1" w:after="0" w:afterAutospacing="1"/>
        <w:rPr>
          <w:rFonts w:eastAsia="Times New Roman" w:cs="Times New Roman"/>
          <w:b/>
          <w:bCs/>
          <w:szCs w:val="28"/>
          <w:lang w:val="vi-VN" w:eastAsia="vi-VN"/>
        </w:rPr>
      </w:pPr>
      <w:r w:rsidRPr="00481F61">
        <w:rPr>
          <w:rFonts w:eastAsia="Times New Roman" w:cs="Times New Roman"/>
          <w:b/>
          <w:bCs/>
          <w:szCs w:val="28"/>
          <w:lang w:val="vi-VN" w:eastAsia="vi-VN"/>
        </w:rPr>
        <w:t xml:space="preserve">            Đào Thị Hằng                                                   Ngô Thị Lĩnh</w:t>
      </w:r>
    </w:p>
    <w:p w14:paraId="36AFAFBA" w14:textId="4D03BFE8" w:rsidR="007F073E" w:rsidRDefault="007F073E" w:rsidP="00481F61">
      <w:pPr>
        <w:spacing w:after="150" w:line="450" w:lineRule="atLeast"/>
        <w:jc w:val="both"/>
      </w:pPr>
    </w:p>
    <w:sectPr w:rsidR="007F073E" w:rsidSect="00A36D7E">
      <w:headerReference w:type="default" r:id="rId8"/>
      <w:pgSz w:w="12240" w:h="15840" w:code="1"/>
      <w:pgMar w:top="1021" w:right="964" w:bottom="102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97B1" w14:textId="77777777" w:rsidR="00EE208D" w:rsidRDefault="00EE208D" w:rsidP="00A36D7E">
      <w:pPr>
        <w:spacing w:after="0" w:line="240" w:lineRule="auto"/>
      </w:pPr>
      <w:r>
        <w:separator/>
      </w:r>
    </w:p>
  </w:endnote>
  <w:endnote w:type="continuationSeparator" w:id="0">
    <w:p w14:paraId="184555EB" w14:textId="77777777" w:rsidR="00EE208D" w:rsidRDefault="00EE208D" w:rsidP="00A3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876D" w14:textId="77777777" w:rsidR="00EE208D" w:rsidRDefault="00EE208D" w:rsidP="00A36D7E">
      <w:pPr>
        <w:spacing w:after="0" w:line="240" w:lineRule="auto"/>
      </w:pPr>
      <w:r>
        <w:separator/>
      </w:r>
    </w:p>
  </w:footnote>
  <w:footnote w:type="continuationSeparator" w:id="0">
    <w:p w14:paraId="6E857AC5" w14:textId="77777777" w:rsidR="00EE208D" w:rsidRDefault="00EE208D" w:rsidP="00A3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32418"/>
      <w:docPartObj>
        <w:docPartGallery w:val="Page Numbers (Top of Page)"/>
        <w:docPartUnique/>
      </w:docPartObj>
    </w:sdtPr>
    <w:sdtEndPr>
      <w:rPr>
        <w:noProof/>
      </w:rPr>
    </w:sdtEndPr>
    <w:sdtContent>
      <w:p w14:paraId="12C5A98B" w14:textId="3D2C92B7" w:rsidR="00A36D7E" w:rsidRDefault="00A36D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A459AF" w14:textId="77777777" w:rsidR="00A36D7E" w:rsidRDefault="00A36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241F"/>
    <w:multiLevelType w:val="hybridMultilevel"/>
    <w:tmpl w:val="DE18E8B4"/>
    <w:lvl w:ilvl="0" w:tplc="723CD354">
      <w:start w:val="1"/>
      <w:numFmt w:val="decimal"/>
      <w:lvlText w:val="%1."/>
      <w:lvlJc w:val="left"/>
      <w:pPr>
        <w:ind w:left="1125" w:hanging="360"/>
      </w:pPr>
      <w:rPr>
        <w:rFonts w:ascii="Times New Roman" w:hAnsi="Times New Roman" w:hint="default"/>
        <w:b/>
        <w:color w:val="000000"/>
        <w:sz w:val="2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21801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9DC"/>
    <w:rsid w:val="000164A6"/>
    <w:rsid w:val="00031C20"/>
    <w:rsid w:val="001D5ADB"/>
    <w:rsid w:val="002F0EF7"/>
    <w:rsid w:val="0032552E"/>
    <w:rsid w:val="00481F61"/>
    <w:rsid w:val="00511850"/>
    <w:rsid w:val="005A64CB"/>
    <w:rsid w:val="005E20F5"/>
    <w:rsid w:val="00616642"/>
    <w:rsid w:val="00680DE3"/>
    <w:rsid w:val="007474A3"/>
    <w:rsid w:val="00795551"/>
    <w:rsid w:val="007F073E"/>
    <w:rsid w:val="00842770"/>
    <w:rsid w:val="00842D57"/>
    <w:rsid w:val="00846F26"/>
    <w:rsid w:val="008A663D"/>
    <w:rsid w:val="009029DC"/>
    <w:rsid w:val="00A07A3C"/>
    <w:rsid w:val="00A36D7E"/>
    <w:rsid w:val="00A47286"/>
    <w:rsid w:val="00AF0006"/>
    <w:rsid w:val="00B45421"/>
    <w:rsid w:val="00B95E7F"/>
    <w:rsid w:val="00BD4D8E"/>
    <w:rsid w:val="00BF03C7"/>
    <w:rsid w:val="00C54FBD"/>
    <w:rsid w:val="00DF6B20"/>
    <w:rsid w:val="00EE208D"/>
    <w:rsid w:val="00F3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30E0B418"/>
  <w15:docId w15:val="{63CE4AF3-BA4A-4884-AE2F-675040A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3E"/>
  </w:style>
  <w:style w:type="paragraph" w:styleId="Heading1">
    <w:name w:val="heading 1"/>
    <w:basedOn w:val="Normal"/>
    <w:link w:val="Heading1Char"/>
    <w:uiPriority w:val="9"/>
    <w:qFormat/>
    <w:rsid w:val="009029D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DC"/>
    <w:rPr>
      <w:rFonts w:eastAsia="Times New Roman" w:cs="Times New Roman"/>
      <w:b/>
      <w:bCs/>
      <w:kern w:val="36"/>
      <w:sz w:val="48"/>
      <w:szCs w:val="48"/>
    </w:rPr>
  </w:style>
  <w:style w:type="paragraph" w:styleId="NormalWeb">
    <w:name w:val="Normal (Web)"/>
    <w:basedOn w:val="Normal"/>
    <w:uiPriority w:val="99"/>
    <w:semiHidden/>
    <w:unhideWhenUsed/>
    <w:rsid w:val="009029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29DC"/>
    <w:rPr>
      <w:b/>
      <w:bCs/>
    </w:rPr>
  </w:style>
  <w:style w:type="character" w:styleId="Emphasis">
    <w:name w:val="Emphasis"/>
    <w:basedOn w:val="DefaultParagraphFont"/>
    <w:uiPriority w:val="20"/>
    <w:qFormat/>
    <w:rsid w:val="009029DC"/>
    <w:rPr>
      <w:i/>
      <w:iCs/>
    </w:rPr>
  </w:style>
  <w:style w:type="paragraph" w:styleId="BalloonText">
    <w:name w:val="Balloon Text"/>
    <w:basedOn w:val="Normal"/>
    <w:link w:val="BalloonTextChar"/>
    <w:uiPriority w:val="99"/>
    <w:semiHidden/>
    <w:unhideWhenUsed/>
    <w:rsid w:val="00902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DC"/>
    <w:rPr>
      <w:rFonts w:ascii="Tahoma" w:hAnsi="Tahoma" w:cs="Tahoma"/>
      <w:sz w:val="16"/>
      <w:szCs w:val="16"/>
    </w:rPr>
  </w:style>
  <w:style w:type="table" w:styleId="TableGrid">
    <w:name w:val="Table Grid"/>
    <w:basedOn w:val="TableNormal"/>
    <w:uiPriority w:val="59"/>
    <w:rsid w:val="00846F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552E"/>
    <w:pPr>
      <w:ind w:left="720"/>
      <w:contextualSpacing/>
    </w:pPr>
  </w:style>
  <w:style w:type="paragraph" w:styleId="Header">
    <w:name w:val="header"/>
    <w:basedOn w:val="Normal"/>
    <w:link w:val="HeaderChar"/>
    <w:uiPriority w:val="99"/>
    <w:unhideWhenUsed/>
    <w:rsid w:val="00A36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7E"/>
  </w:style>
  <w:style w:type="paragraph" w:styleId="Footer">
    <w:name w:val="footer"/>
    <w:basedOn w:val="Normal"/>
    <w:link w:val="FooterChar"/>
    <w:uiPriority w:val="99"/>
    <w:unhideWhenUsed/>
    <w:rsid w:val="00A36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4561">
      <w:bodyDiv w:val="1"/>
      <w:marLeft w:val="0"/>
      <w:marRight w:val="0"/>
      <w:marTop w:val="0"/>
      <w:marBottom w:val="0"/>
      <w:divBdr>
        <w:top w:val="none" w:sz="0" w:space="0" w:color="auto"/>
        <w:left w:val="none" w:sz="0" w:space="0" w:color="auto"/>
        <w:bottom w:val="none" w:sz="0" w:space="0" w:color="auto"/>
        <w:right w:val="none" w:sz="0" w:space="0" w:color="auto"/>
      </w:divBdr>
      <w:divsChild>
        <w:div w:id="1127968008">
          <w:marLeft w:val="-225"/>
          <w:marRight w:val="-225"/>
          <w:marTop w:val="0"/>
          <w:marBottom w:val="0"/>
          <w:divBdr>
            <w:top w:val="none" w:sz="0" w:space="0" w:color="auto"/>
            <w:left w:val="none" w:sz="0" w:space="0" w:color="auto"/>
            <w:bottom w:val="none" w:sz="0" w:space="0" w:color="auto"/>
            <w:right w:val="none" w:sz="0" w:space="0" w:color="auto"/>
          </w:divBdr>
          <w:divsChild>
            <w:div w:id="1003819625">
              <w:marLeft w:val="0"/>
              <w:marRight w:val="0"/>
              <w:marTop w:val="0"/>
              <w:marBottom w:val="0"/>
              <w:divBdr>
                <w:top w:val="none" w:sz="0" w:space="0" w:color="auto"/>
                <w:left w:val="none" w:sz="0" w:space="0" w:color="auto"/>
                <w:bottom w:val="none" w:sz="0" w:space="0" w:color="auto"/>
                <w:right w:val="none" w:sz="0" w:space="0" w:color="auto"/>
              </w:divBdr>
            </w:div>
          </w:divsChild>
        </w:div>
        <w:div w:id="2145468384">
          <w:marLeft w:val="-225"/>
          <w:marRight w:val="-225"/>
          <w:marTop w:val="0"/>
          <w:marBottom w:val="0"/>
          <w:divBdr>
            <w:top w:val="none" w:sz="0" w:space="0" w:color="auto"/>
            <w:left w:val="none" w:sz="0" w:space="0" w:color="auto"/>
            <w:bottom w:val="none" w:sz="0" w:space="0" w:color="auto"/>
            <w:right w:val="none" w:sz="0" w:space="0" w:color="auto"/>
          </w:divBdr>
          <w:divsChild>
            <w:div w:id="1967734244">
              <w:marLeft w:val="0"/>
              <w:marRight w:val="0"/>
              <w:marTop w:val="0"/>
              <w:marBottom w:val="0"/>
              <w:divBdr>
                <w:top w:val="none" w:sz="0" w:space="0" w:color="auto"/>
                <w:left w:val="none" w:sz="0" w:space="0" w:color="auto"/>
                <w:bottom w:val="none" w:sz="0" w:space="0" w:color="auto"/>
                <w:right w:val="none" w:sz="0" w:space="0" w:color="auto"/>
              </w:divBdr>
            </w:div>
          </w:divsChild>
        </w:div>
        <w:div w:id="526791797">
          <w:marLeft w:val="-225"/>
          <w:marRight w:val="-225"/>
          <w:marTop w:val="0"/>
          <w:marBottom w:val="0"/>
          <w:divBdr>
            <w:top w:val="none" w:sz="0" w:space="0" w:color="auto"/>
            <w:left w:val="none" w:sz="0" w:space="0" w:color="auto"/>
            <w:bottom w:val="none" w:sz="0" w:space="0" w:color="auto"/>
            <w:right w:val="none" w:sz="0" w:space="0" w:color="auto"/>
          </w:divBdr>
          <w:divsChild>
            <w:div w:id="1674255606">
              <w:marLeft w:val="0"/>
              <w:marRight w:val="0"/>
              <w:marTop w:val="0"/>
              <w:marBottom w:val="0"/>
              <w:divBdr>
                <w:top w:val="none" w:sz="0" w:space="0" w:color="auto"/>
                <w:left w:val="none" w:sz="0" w:space="0" w:color="auto"/>
                <w:bottom w:val="none" w:sz="0" w:space="0" w:color="auto"/>
                <w:right w:val="none" w:sz="0" w:space="0" w:color="auto"/>
              </w:divBdr>
              <w:divsChild>
                <w:div w:id="530849436">
                  <w:marLeft w:val="0"/>
                  <w:marRight w:val="0"/>
                  <w:marTop w:val="0"/>
                  <w:marBottom w:val="0"/>
                  <w:divBdr>
                    <w:top w:val="none" w:sz="0" w:space="0" w:color="auto"/>
                    <w:left w:val="none" w:sz="0" w:space="0" w:color="auto"/>
                    <w:bottom w:val="none" w:sz="0" w:space="0" w:color="auto"/>
                    <w:right w:val="none" w:sz="0" w:space="0" w:color="auto"/>
                  </w:divBdr>
                  <w:divsChild>
                    <w:div w:id="96679425">
                      <w:marLeft w:val="0"/>
                      <w:marRight w:val="0"/>
                      <w:marTop w:val="0"/>
                      <w:marBottom w:val="0"/>
                      <w:divBdr>
                        <w:top w:val="none" w:sz="0" w:space="0" w:color="auto"/>
                        <w:left w:val="none" w:sz="0" w:space="0" w:color="auto"/>
                        <w:bottom w:val="none" w:sz="0" w:space="0" w:color="auto"/>
                        <w:right w:val="none" w:sz="0" w:space="0" w:color="auto"/>
                      </w:divBdr>
                    </w:div>
                    <w:div w:id="1250235718">
                      <w:marLeft w:val="0"/>
                      <w:marRight w:val="0"/>
                      <w:marTop w:val="0"/>
                      <w:marBottom w:val="0"/>
                      <w:divBdr>
                        <w:top w:val="none" w:sz="0" w:space="0" w:color="auto"/>
                        <w:left w:val="single" w:sz="12" w:space="8" w:color="CCCCCC"/>
                        <w:bottom w:val="none" w:sz="0" w:space="0" w:color="auto"/>
                        <w:right w:val="none" w:sz="0" w:space="0" w:color="auto"/>
                      </w:divBdr>
                    </w:div>
                  </w:divsChild>
                </w:div>
                <w:div w:id="1670479696">
                  <w:marLeft w:val="0"/>
                  <w:marRight w:val="0"/>
                  <w:marTop w:val="0"/>
                  <w:marBottom w:val="0"/>
                  <w:divBdr>
                    <w:top w:val="none" w:sz="0" w:space="0" w:color="auto"/>
                    <w:left w:val="none" w:sz="0" w:space="0" w:color="auto"/>
                    <w:bottom w:val="none" w:sz="0" w:space="0" w:color="auto"/>
                    <w:right w:val="none" w:sz="0" w:space="0" w:color="auto"/>
                  </w:divBdr>
                </w:div>
                <w:div w:id="1569612486">
                  <w:marLeft w:val="0"/>
                  <w:marRight w:val="0"/>
                  <w:marTop w:val="0"/>
                  <w:marBottom w:val="0"/>
                  <w:divBdr>
                    <w:top w:val="none" w:sz="0" w:space="0" w:color="auto"/>
                    <w:left w:val="none" w:sz="0" w:space="0" w:color="auto"/>
                    <w:bottom w:val="none" w:sz="0" w:space="0" w:color="auto"/>
                    <w:right w:val="none" w:sz="0" w:space="0" w:color="auto"/>
                  </w:divBdr>
                  <w:divsChild>
                    <w:div w:id="12602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Ngo Linh Laptop</cp:lastModifiedBy>
  <cp:revision>25</cp:revision>
  <dcterms:created xsi:type="dcterms:W3CDTF">2023-08-26T10:34:00Z</dcterms:created>
  <dcterms:modified xsi:type="dcterms:W3CDTF">2026-03-09T09:32:00Z</dcterms:modified>
</cp:coreProperties>
</file>